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21" w:rsidRDefault="002F1021" w:rsidP="002F1021">
      <w:pPr>
        <w:jc w:val="center"/>
      </w:pPr>
      <w:r>
        <w:rPr>
          <w:b/>
          <w:bCs/>
        </w:rPr>
        <w:t>АДМИНИСТРАТИВНЫЙ РЕГЛАМЕНТ</w:t>
      </w:r>
    </w:p>
    <w:p w:rsidR="002F1021" w:rsidRDefault="002F1021" w:rsidP="002F1021">
      <w:pPr>
        <w:jc w:val="center"/>
        <w:rPr>
          <w:b/>
          <w:bCs/>
        </w:rPr>
      </w:pPr>
      <w:r>
        <w:rPr>
          <w:b/>
          <w:bCs/>
        </w:rPr>
        <w:t>администрации Посевкинского сельского поселения</w:t>
      </w:r>
    </w:p>
    <w:p w:rsidR="002F1021" w:rsidRDefault="002F1021" w:rsidP="002F1021">
      <w:pPr>
        <w:jc w:val="center"/>
        <w:rPr>
          <w:b/>
          <w:bCs/>
        </w:rPr>
      </w:pPr>
      <w:r>
        <w:rPr>
          <w:b/>
          <w:bCs/>
        </w:rPr>
        <w:t>Грибановского муниципального района Воронежской области</w:t>
      </w:r>
    </w:p>
    <w:p w:rsidR="002F1021" w:rsidRDefault="002F1021" w:rsidP="002F1021">
      <w:pPr>
        <w:jc w:val="center"/>
        <w:rPr>
          <w:b/>
          <w:bCs/>
        </w:rPr>
      </w:pPr>
      <w:r>
        <w:rPr>
          <w:b/>
          <w:bCs/>
        </w:rPr>
        <w:t>по предоставлению муниципальной услуги</w:t>
      </w:r>
    </w:p>
    <w:p w:rsidR="002F1021" w:rsidRDefault="002F1021" w:rsidP="002F1021">
      <w:pPr>
        <w:jc w:val="center"/>
        <w:rPr>
          <w:b/>
          <w:bCs/>
        </w:rPr>
      </w:pPr>
      <w:r>
        <w:rPr>
          <w:b/>
          <w:bCs/>
        </w:rPr>
        <w:t>«Предоставление информации о порядке предоставления</w:t>
      </w:r>
    </w:p>
    <w:p w:rsidR="002F1021" w:rsidRDefault="002F1021" w:rsidP="002F1021">
      <w:pPr>
        <w:jc w:val="center"/>
        <w:rPr>
          <w:b/>
          <w:bCs/>
        </w:rPr>
      </w:pPr>
      <w:r>
        <w:rPr>
          <w:b/>
          <w:bCs/>
        </w:rPr>
        <w:t>жилищно-коммунальных услуг населению»</w:t>
      </w:r>
    </w:p>
    <w:p w:rsidR="002F1021" w:rsidRDefault="002F1021" w:rsidP="002F1021">
      <w:pPr>
        <w:spacing w:after="240"/>
      </w:pPr>
      <w:r>
        <w:br/>
      </w:r>
      <w:r>
        <w:rPr>
          <w:b/>
          <w:bCs/>
        </w:rPr>
        <w:t>1. ОБЩИЕ ПОЛОЖЕНИЯ</w:t>
      </w:r>
      <w:r>
        <w:t xml:space="preserve"> </w:t>
      </w:r>
      <w:r>
        <w:br/>
        <w:t xml:space="preserve">1.1. Предмет регулирования </w:t>
      </w:r>
      <w:r>
        <w:br/>
      </w:r>
      <w: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Посевкинского сельского поселения Грибановского муниципального района Воронежской области (далее – администрация). </w:t>
      </w:r>
      <w: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«Предоставление информации о порядке предоставления жилищно-коммунальных услуг населению»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>
        <w:br/>
      </w:r>
      <w:r>
        <w:br/>
        <w:t xml:space="preserve">1.2. Описание заявителей </w:t>
      </w:r>
      <w:r>
        <w:br/>
      </w:r>
      <w:r>
        <w:br/>
        <w:t xml:space="preserve">Заявителями могут быть граждане Российской Федерации, а также иностранные граждане и лица без гражданства (далее – граждане), за исключением случаев, установленных международным договором Российской Федерации или федеральным законом, либо другие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  <w:r>
        <w:br/>
        <w:t xml:space="preserve">Граждане имеют право обращаться лично, а также направлять индивидуальные и коллективные обращения в администрацию. Форма обращения выбирается заявителем самостоятельно. </w:t>
      </w:r>
      <w:r>
        <w:br/>
      </w:r>
      <w:r>
        <w:br/>
        <w:t xml:space="preserve">1.3. Требования к порядку информирования о предоставлении муниципальной услуги </w:t>
      </w:r>
      <w:r>
        <w:br/>
      </w:r>
      <w:r>
        <w:br/>
        <w:t xml:space="preserve">1.3.1. Информация о месте нахождении администрации Посевкинского сельского поселения Грибановского муниципального района и часах личного приема граждан администрации: </w:t>
      </w:r>
      <w:r>
        <w:br/>
        <w:t xml:space="preserve">Организацию предоставления муниципальной услуги «Предоставление информации о порядке </w:t>
      </w:r>
      <w:r>
        <w:lastRenderedPageBreak/>
        <w:t xml:space="preserve">предоставления жилищно-коммунальных услуг населению» осуществляет специалист, ответственный за предоставление муниципальных услуг администрации. </w:t>
      </w:r>
      <w:r>
        <w:br/>
        <w:t xml:space="preserve">Место нахождения администрации: 397217, Воронежская область, Грибановский район, с. Посевкино, ул. М.Горького, 1. </w:t>
      </w:r>
      <w:r>
        <w:br/>
        <w:t xml:space="preserve">Адрес официального сайта органов местного самоуправления Посевкинского сельского поселения Грибановского муниципального района в сети Интернет: http: //posevkinskoe.ru/ </w:t>
      </w:r>
      <w:r>
        <w:br/>
        <w:t xml:space="preserve">Адрес портала государственных и муниципальных услуг Воронежской области: http://svc.govvrn.ru. </w:t>
      </w:r>
      <w:r>
        <w:br/>
        <w:t xml:space="preserve">Адрес электронной почты в сети Интернет: posev.grib@govvrn.ru. </w:t>
      </w:r>
      <w: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>
        <w:br/>
        <w:t xml:space="preserve">График работы администрации: </w:t>
      </w:r>
      <w:r>
        <w:br/>
        <w:t xml:space="preserve">понедельник - пятница - с 8.00 до 16.00; </w:t>
      </w:r>
      <w:r>
        <w:br/>
        <w:t xml:space="preserve">перерыв - с 12.00 до 13.00; </w:t>
      </w:r>
      <w:r>
        <w:br/>
        <w:t xml:space="preserve">суббота, воскресенье - выходные дни. </w:t>
      </w:r>
      <w: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>
        <w:br/>
        <w:t xml:space="preserve">1.3.2. Справочные телефоны администрации: </w:t>
      </w:r>
      <w:r>
        <w:br/>
        <w:t xml:space="preserve">- по вопросам личного приема граждан – 45-3-13; </w:t>
      </w:r>
      <w:r>
        <w:br/>
        <w:t xml:space="preserve">- по вопросам письменных обращений граждан - 45-3-13 </w:t>
      </w:r>
      <w:r>
        <w:br/>
        <w:t xml:space="preserve">1.3.3. Порядок получения информации заявителями по вопросам предоставления муниципальной услуги: </w:t>
      </w:r>
      <w: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>
        <w:br/>
        <w:t xml:space="preserve">а) о месте нахождения и графике работы администрации; </w:t>
      </w:r>
      <w:r>
        <w:br/>
        <w:t xml:space="preserve">б) о справочных телефонах и факсе администрации; </w:t>
      </w:r>
      <w:r>
        <w:br/>
        <w:t xml:space="preserve">в) об адресе официального сайта в сети Интернет, адресе электронной почты; </w:t>
      </w:r>
      <w:r>
        <w:br/>
        <w:t xml:space="preserve">г) о времени приема и выдачи документов; </w:t>
      </w:r>
      <w:r>
        <w:br/>
        <w:t xml:space="preserve">д) о порядке получения заявителями информации по вопросам предоставления муниципальной услуги; </w:t>
      </w:r>
      <w:r>
        <w:br/>
        <w:t xml:space="preserve">е) о сроках предоставления муниципальной услуги; </w:t>
      </w:r>
      <w:r>
        <w:br/>
        <w:t xml:space="preserve">ж) о ходе предоставления муниципальной услуги: </w:t>
      </w:r>
      <w:r>
        <w:br/>
        <w:t xml:space="preserve">- о получении обращения и направлении его на рассмотрение специалистам администрации Посевкинского сельского поселения Грибановского муниципального района или иной орган власти; </w:t>
      </w:r>
      <w:r>
        <w:br/>
        <w:t xml:space="preserve">- о продлении срока рассмотрения обращения; </w:t>
      </w:r>
      <w:r>
        <w:br/>
        <w:t xml:space="preserve">- о результатах рассмотрения обращения; </w:t>
      </w:r>
      <w: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</w:t>
      </w:r>
      <w:r>
        <w:lastRenderedPageBreak/>
        <w:t xml:space="preserve">позвонил гражданин, фамилии, имени, отчестве и должности сотрудника, принявшего телефонный звонок. </w:t>
      </w:r>
      <w:r>
        <w:br/>
        <w:t xml:space="preserve">Специалист: </w:t>
      </w:r>
      <w:r>
        <w:br/>
        <w:t xml:space="preserve">- предлагает абоненту представиться; </w:t>
      </w:r>
      <w:r>
        <w:br/>
        <w:t xml:space="preserve">- выслушивает и уточняет при необходимости суть вопроса; </w:t>
      </w:r>
      <w:r>
        <w:br/>
        <w:t xml:space="preserve">- вежливо, корректно и лаконично дает ответ по существу вопроса. </w:t>
      </w:r>
      <w: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>
        <w:br/>
        <w:t xml:space="preserve">Время телефонного разговора не должно превышать 10 минут. </w:t>
      </w:r>
      <w: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>
        <w:br/>
        <w:t xml:space="preserve">1.3.5. На информационном стенде в администрации, на официальном сайте органов местного самоуправления Посевкинского </w:t>
      </w:r>
      <w:r>
        <w:br/>
        <w:t xml:space="preserve">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>
        <w:br/>
        <w:t xml:space="preserve">а) номера телефонов и факса, график работы, адрес электронной почты; </w:t>
      </w:r>
      <w:r>
        <w:br/>
        <w:t xml:space="preserve">б) извлечения из нормативных правовых актов, регламентирующих предоставление муниципальной услуги; </w:t>
      </w:r>
      <w:r>
        <w:br/>
        <w:t xml:space="preserve">в) образцы документов; </w:t>
      </w:r>
      <w: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>
        <w:br/>
        <w:t xml:space="preserve">д) необходимая оперативная информация о предоставлении муниципальной услуги. </w:t>
      </w:r>
      <w: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>
        <w:br/>
        <w:t xml:space="preserve">Основными требованиями к информированию заявителей о муниципальной услуге являются: </w:t>
      </w:r>
      <w:r>
        <w:br/>
        <w:t xml:space="preserve">а) актуальность; </w:t>
      </w:r>
      <w:r>
        <w:br/>
        <w:t xml:space="preserve">б) своевременность; </w:t>
      </w:r>
      <w:r>
        <w:br/>
        <w:t xml:space="preserve">в) четкость в изложении информации; </w:t>
      </w:r>
      <w:r>
        <w:br/>
        <w:t xml:space="preserve">г) полнота консультирования; </w:t>
      </w:r>
      <w:r>
        <w:br/>
        <w:t xml:space="preserve">д) наглядность форм подачи материала; </w:t>
      </w:r>
      <w:r>
        <w:br/>
        <w:t xml:space="preserve">е) удобство и доступность. </w:t>
      </w:r>
      <w:r>
        <w:br/>
      </w:r>
      <w:r>
        <w:br/>
      </w:r>
      <w:r>
        <w:rPr>
          <w:b/>
          <w:bCs/>
        </w:rPr>
        <w:t xml:space="preserve">2.СТАНДАРТ ПРЕДОСТАВЛЕНИЯ МУНИЦИПАЛЬНОЙ УСЛУГИ </w:t>
      </w:r>
      <w:r>
        <w:rPr>
          <w:b/>
          <w:bCs/>
        </w:rPr>
        <w:br/>
      </w:r>
      <w:r>
        <w:t xml:space="preserve">2.1. Наименование муниципальной услуги </w:t>
      </w:r>
      <w:r>
        <w:br/>
        <w:t xml:space="preserve">Наименование муниципальной услуги – «Предоставление информации о порядке предоставления жилищно-коммунальных услуг населению». </w:t>
      </w:r>
      <w:r>
        <w:br/>
      </w:r>
      <w:r>
        <w:br/>
        <w:t xml:space="preserve">2.2. Наименование органа, предоставляющего </w:t>
      </w:r>
      <w:r>
        <w:br/>
        <w:t xml:space="preserve">муниципальную услугу </w:t>
      </w:r>
      <w:r>
        <w:br/>
      </w:r>
      <w:r>
        <w:br/>
        <w:t xml:space="preserve">Орган, предоставляющий муниципальную услугу - администрация Посевкинского сельского </w:t>
      </w:r>
      <w:r>
        <w:lastRenderedPageBreak/>
        <w:t xml:space="preserve">поселения Грибановского муниципального района Воронежской области. </w:t>
      </w:r>
      <w: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>
        <w:br/>
        <w:t xml:space="preserve">2.3.Результат предоставления муниципальной услуги. </w:t>
      </w:r>
      <w:r>
        <w:br/>
      </w:r>
      <w:r>
        <w:br/>
        <w:t xml:space="preserve">2.3.1.Результатом предоставления муниципальной услуги является </w:t>
      </w:r>
      <w:r>
        <w:br/>
        <w:t xml:space="preserve">информирование граждан о порядке предоставления жилищно-коммунальных услуг населению. </w:t>
      </w:r>
      <w:r>
        <w:br/>
        <w:t xml:space="preserve">2.3.2. Предоставление муниципальной услуги завершается путем: </w:t>
      </w:r>
      <w:r>
        <w:br/>
        <w:t xml:space="preserve">- ответа на все поставленные в обращении (в устной, письменной или в форме электронного документа) вопросы; </w:t>
      </w:r>
      <w:r>
        <w:br/>
      </w:r>
      <w:r>
        <w:br/>
        <w:t xml:space="preserve">2.4. Срок предоставления муниципальной услуги. </w:t>
      </w:r>
      <w:r>
        <w:br/>
      </w:r>
      <w:r>
        <w:br/>
        <w:t xml:space="preserve">Сроки предоставления муниципальной услуги: </w:t>
      </w:r>
      <w:r>
        <w:br/>
        <w:t xml:space="preserve">в устной форме – в течение 15 минут; </w:t>
      </w:r>
      <w:r>
        <w:br/>
        <w:t xml:space="preserve">в письменной форме – в течение 10 рабочих дней со дня регистрации заявления. </w:t>
      </w:r>
      <w:r>
        <w:br/>
      </w:r>
      <w: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>
        <w:br/>
        <w:t xml:space="preserve">Жилищным кодексом Российской Федерации («Собрание законодательства РФ», 03.01.2005 № 1 (часть 1) ст. 14); </w:t>
      </w:r>
      <w:r>
        <w:br/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>
        <w:br/>
        <w:t xml:space="preserve">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>
        <w:br/>
        <w:t xml:space="preserve">- Постановлением Правительства Российской Федерации от 23.05.2006 № 307 «О порядке предоставления коммунальных услуг гражданам»; </w:t>
      </w:r>
      <w:r>
        <w:br/>
        <w:t xml:space="preserve"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 («Российская газета» от 22 августа 2006 г. N 184, Собрание законодательства Российской Федерации от 21 августа 2006 г. N 34 ст. 3680) </w:t>
      </w:r>
      <w:r>
        <w:br/>
      </w:r>
      <w: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>
        <w:br/>
        <w:t xml:space="preserve">Перечень требуемых от заявителя документов, необходимых для предоставления муниципальной услуги в письменной форме: </w:t>
      </w:r>
      <w:r>
        <w:br/>
      </w:r>
      <w:r>
        <w:sym w:font="Symbol" w:char="F02D"/>
      </w:r>
      <w:r>
        <w:t xml:space="preserve"> заявление по форме, приведенной в приложении № 1 к настоящему административному регламенту; </w:t>
      </w:r>
      <w:r>
        <w:br/>
      </w:r>
      <w:r>
        <w:lastRenderedPageBreak/>
        <w:sym w:font="Symbol" w:char="F02D"/>
      </w:r>
      <w:r>
        <w:t xml:space="preserve"> паспорт (копия); </w:t>
      </w:r>
      <w:r>
        <w:br/>
      </w:r>
      <w:r>
        <w:sym w:font="Symbol" w:char="F02D"/>
      </w:r>
      <w:r>
        <w:t xml:space="preserve"> документ, подтверждающий полномочия представителя заявителя. </w:t>
      </w:r>
      <w:r>
        <w:br/>
      </w:r>
      <w: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>
        <w:br/>
      </w:r>
      <w:r>
        <w:br/>
      </w:r>
      <w:r>
        <w:sym w:font="Symbol" w:char="F02D"/>
      </w:r>
      <w:r>
        <w:t xml:space="preserve"> отсутствие документов, предусмотренных п. 2.6. настоящего административного регламента, или предоставление документов не в полном объеме; </w:t>
      </w:r>
      <w:r>
        <w:br/>
      </w:r>
      <w:r>
        <w:sym w:font="Symbol" w:char="F02D"/>
      </w:r>
      <w:r>
        <w:t xml:space="preserve">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 </w:t>
      </w:r>
      <w:r>
        <w:br/>
      </w:r>
      <w:r>
        <w:sym w:font="Symbol" w:char="F02D"/>
      </w:r>
      <w:r>
        <w:t xml:space="preserve"> заявление подано лицом, не уполномоченным совершать такого рода действия. </w:t>
      </w:r>
      <w:r>
        <w:br/>
      </w:r>
      <w:r>
        <w:br/>
        <w:t xml:space="preserve">2.8. Исчерпывающий перечень оснований для отказа в предоставлении муниципальной услуги: </w:t>
      </w:r>
      <w:r>
        <w:br/>
        <w:t xml:space="preserve">Основание для отказа в предоставлении муниципальной услуги: </w:t>
      </w:r>
      <w:r>
        <w:br/>
        <w:t xml:space="preserve">- из содержания письменного заявления невозможно установить, какая именно информация запрашивается, а также невозможно установить адрес заявителя. </w:t>
      </w:r>
      <w:r>
        <w:br/>
      </w:r>
      <w: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Посевкинского сельского поселения Грибановского муниципального района: </w:t>
      </w:r>
      <w:r>
        <w:br/>
        <w:t xml:space="preserve">Предоставление муниципальной услуги осуществляется бесплатно. </w:t>
      </w:r>
      <w: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>
        <w:br/>
        <w:t xml:space="preserve">2.11. Срок регистрации запроса заявителя о предоставлении муниципальной услуги: </w:t>
      </w:r>
      <w:r>
        <w:br/>
        <w:t xml:space="preserve">Письменное обращение заявителя подлежит обязательной регистрации в течение 3 дней с момента поступления в администрацию муниципального района. </w:t>
      </w:r>
      <w:r>
        <w:br/>
      </w:r>
      <w: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>
        <w:br/>
        <w:t xml:space="preserve">2.12.1. Требования к размещению и оформлению помещений: </w:t>
      </w:r>
      <w: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>
        <w:br/>
        <w:t xml:space="preserve">2.12.2. Требования к размещению и оформлению визуальной, текстовой и мультимедийной информации: </w:t>
      </w:r>
      <w:r>
        <w:br/>
        <w:t xml:space="preserve">Места получения информации о предоставлении муниципальной услуги оборудуются </w:t>
      </w:r>
      <w:r>
        <w:lastRenderedPageBreak/>
        <w:t xml:space="preserve">информационными стендами. </w:t>
      </w:r>
      <w:r>
        <w:br/>
        <w:t xml:space="preserve">2.12.3. Требование к оборудованию мест ожидания: </w:t>
      </w:r>
      <w:r>
        <w:br/>
        <w:t xml:space="preserve">Места ожидания гражданами приема оборудуются стульями, столами для оформления обращений. </w:t>
      </w:r>
      <w:r>
        <w:br/>
        <w:t xml:space="preserve">2.12.4. Требования к парковочным местам: </w:t>
      </w:r>
      <w:r>
        <w:br/>
        <w:t xml:space="preserve">В местах предоставления муниципальной услуги предусматривается оборудование парковочных мест. </w:t>
      </w:r>
      <w:r>
        <w:br/>
        <w:t xml:space="preserve">2.12.5. Требования к оформлению входа в здание: </w:t>
      </w:r>
      <w: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>
        <w:br/>
        <w:t xml:space="preserve">2.12.7. Требования к местам для ожидания заявителей: </w:t>
      </w:r>
      <w:r>
        <w:br/>
        <w:t xml:space="preserve">Места для ожидания заявителей оборудуются стульями, столами для оформления обращений. </w:t>
      </w:r>
      <w:r>
        <w:br/>
        <w:t xml:space="preserve">2.12.8. Требования к местам для приема заявителей. </w:t>
      </w:r>
      <w: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>
        <w:br/>
      </w:r>
      <w:r>
        <w:br/>
        <w:t xml:space="preserve">2.13. Показатели доступности и качества муниципальной услуги </w:t>
      </w:r>
      <w:r>
        <w:br/>
        <w:t xml:space="preserve">2.13.1 Показателями оценки доступности муниципальной услуги являются: </w:t>
      </w:r>
      <w:r>
        <w:br/>
        <w:t xml:space="preserve">а) транспортная доступность к местам предоставления муниципальной услуги; </w:t>
      </w:r>
      <w: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>
        <w:br/>
        <w:t xml:space="preserve">в) обеспечение возможности направления запроса в администрацию по электронной почте; </w:t>
      </w:r>
      <w: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>
        <w:br/>
        <w:t xml:space="preserve">2.13.2. Показателями оценки качества предоставления муниципальной услуги являются: </w:t>
      </w:r>
      <w:r>
        <w:br/>
        <w:t xml:space="preserve">а) соблюдение срока предоставления муниципальной услуги; </w:t>
      </w:r>
      <w:r>
        <w:br/>
        <w:t xml:space="preserve">б) соблюдение сроков ожидания в очереди при предоставлении муниципальной услуги; </w:t>
      </w:r>
      <w: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>
        <w:br/>
        <w:t xml:space="preserve">г) достоверность предоставляемой гражданам информации о ходе рассмотрения их обращений; </w:t>
      </w:r>
      <w:r>
        <w:br/>
        <w:t xml:space="preserve">д) полнота информирования граждан о ходе рассмотрения их обращений. </w:t>
      </w:r>
      <w:r>
        <w:br/>
      </w:r>
      <w: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Посевкинского сельского поселения Грибановского муниципального района в сети Интернет (posev.grib@govvrn.ru.), портале государственных и муниципальных услуг Воронежской области: http://svc.govvrn.ru. </w:t>
      </w:r>
      <w:r>
        <w:br/>
      </w:r>
      <w:r>
        <w:lastRenderedPageBreak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(http: //posevkinskoe.ru/.), на официального сайта Посевкинского сельского поселения Грибановского муниципального района в сети Интернет (http: //posevkinskoe.ru/.), портала государственных и муниципальных услуг Воронежской области: http://svc.govvrn.ru. </w:t>
      </w:r>
      <w: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>
        <w:br/>
      </w:r>
      <w:r>
        <w:br/>
      </w:r>
      <w:r>
        <w:rPr>
          <w:b/>
          <w:bCs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  <w:r>
        <w:rPr>
          <w:b/>
          <w:bCs/>
        </w:rPr>
        <w:br/>
      </w:r>
      <w:r>
        <w:br/>
        <w:t xml:space="preserve">Состав и последовательность выполнения административных процедур: </w:t>
      </w:r>
      <w:r>
        <w:br/>
      </w:r>
      <w:r>
        <w:sym w:font="Symbol" w:char="F02D"/>
      </w:r>
      <w:r>
        <w:t xml:space="preserve"> прием и регистрация обращения заявителя; </w:t>
      </w:r>
      <w:r>
        <w:br/>
      </w:r>
      <w:r>
        <w:sym w:font="Symbol" w:char="F02D"/>
      </w:r>
      <w:r>
        <w:t xml:space="preserve"> предоставление заявителю информации. </w:t>
      </w:r>
      <w:r>
        <w:br/>
      </w:r>
      <w: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2 к настоящему административному регламенту. </w:t>
      </w:r>
      <w:r>
        <w:br/>
        <w:t xml:space="preserve">3.1. Прием и регистрация обращения заявителя о предоставлении информации о порядке предоставления жилищно-коммунальных услуг населению, либо направление уведомления о приостановлении или об отказе в рассмотрении. </w:t>
      </w:r>
      <w:r>
        <w:br/>
      </w:r>
      <w:r>
        <w:br/>
        <w:t xml:space="preserve">3.1.1. Юридическим фактом, являющимся основанием для начала административного действия является получение от заявителя заявления о предоставлении информации о порядке предоставления жилищно-коммунальных услуг населению. </w:t>
      </w:r>
      <w:r>
        <w:br/>
        <w:t xml:space="preserve">3.1.2. Ответственным за выполнение административного действия является специалист администрации. </w:t>
      </w:r>
      <w:r>
        <w:br/>
        <w:t xml:space="preserve">3.1.3. Содержание административного действия, продолжительность и/или максимальный срок его действия. </w:t>
      </w:r>
      <w:r>
        <w:br/>
        <w:t xml:space="preserve">Специалист администрации осуществляет проверку правильности заполнения заявления (при письменном обращении), выясняет данные о заявителе (в ходе личной беседы или по телефону) и цель предоставления информации: </w:t>
      </w:r>
      <w:r>
        <w:br/>
        <w:t xml:space="preserve">- в ходе личной беседы (не более 20 мин); </w:t>
      </w:r>
      <w:r>
        <w:br/>
        <w:t xml:space="preserve">- по телефону (не более 20мин); </w:t>
      </w:r>
      <w:r>
        <w:br/>
        <w:t xml:space="preserve">- почтовым отправлением или посредством электронной почты (20мин). </w:t>
      </w:r>
      <w:r>
        <w:br/>
        <w:t xml:space="preserve">3.1.4. Критерии принятия решений: </w:t>
      </w:r>
      <w:r>
        <w:br/>
        <w:t xml:space="preserve">- заявление соответствует установленным требованиям, принимается к рассмотрению; </w:t>
      </w:r>
      <w:r>
        <w:br/>
        <w:t xml:space="preserve">- заявление не соответствует установленным требованиям – приостановление или отказ в исполнении административного действия. </w:t>
      </w:r>
      <w:r>
        <w:br/>
        <w:t xml:space="preserve">3.1.5. Результатом исполнения данного административного действия является заключение о возможности предоставления информации либо мотивированный отказ. </w:t>
      </w:r>
      <w:r>
        <w:br/>
        <w:t xml:space="preserve">3.1.6. Способ фиксации результата: </w:t>
      </w:r>
      <w:r>
        <w:br/>
        <w:t xml:space="preserve">-заявление регистрируется в журнале регистрации входящей корреспонденции с отметкой в заявлении о его регистрации; </w:t>
      </w:r>
      <w:r>
        <w:br/>
        <w:t xml:space="preserve">- заявление регистрируется в журнале исходящей корреспонденции о направлении уведомления о приостановлении или об отказе в предоставлении муниципальной услуги почтовым </w:t>
      </w:r>
      <w:r>
        <w:lastRenderedPageBreak/>
        <w:t xml:space="preserve">отправлением или посредством электронной почты; </w:t>
      </w:r>
      <w:r>
        <w:br/>
        <w:t xml:space="preserve">- в ходе личной беседы, по телефону в журнале устных обращений и обращений по телефону. </w:t>
      </w:r>
      <w:r>
        <w:br/>
      </w:r>
      <w:r>
        <w:br/>
        <w:t xml:space="preserve">3.2. Предоставление заявителю информации о порядке предоставления жилищно-коммунальных услуг населению. </w:t>
      </w:r>
      <w:r>
        <w:br/>
      </w:r>
      <w:r>
        <w:br/>
        <w:t xml:space="preserve">3.2.1. Юридическим фактом, являющимся основанием для начала административного действия является заключение специалиста администрации о возможности предоставления информации. </w:t>
      </w:r>
      <w:r>
        <w:br/>
        <w:t xml:space="preserve">3.2.2. Ответственным за выполнение административного действия является специалист администрации. </w:t>
      </w:r>
      <w:r>
        <w:br/>
        <w:t xml:space="preserve">3.2.3. Содержание административного действия, продолжительность и/или максимальный срок его действия. </w:t>
      </w:r>
      <w:r>
        <w:br/>
        <w:t xml:space="preserve">Специалист осуществляет предоставление информации заявителю о порядке предоставления жилищно-коммунальных услуг населению путем: личного общения, по телефону, почтовым отправлением, по электронной почте, либо посредством предоставления возможности заявителю самостоятельно ознакомиться с необходимой информацией в сети Интернет на официальном сайте. </w:t>
      </w:r>
      <w:r>
        <w:br/>
        <w:t xml:space="preserve">При личном общении, по телефону предоставление информации заявителю не должно превышать 20 минут. </w:t>
      </w:r>
      <w:r>
        <w:br/>
        <w:t xml:space="preserve">Предоставление информации заявителю письменно почтовым отправлением, по электронной почте, осуществляется в месячный срок. </w:t>
      </w:r>
      <w:r>
        <w:br/>
        <w:t xml:space="preserve">Максимальный срок выполнения действия - 30 календарных дней. </w:t>
      </w:r>
      <w:r>
        <w:br/>
        <w:t xml:space="preserve">3.2.4. Критерии принятия решений: </w:t>
      </w:r>
      <w:r>
        <w:br/>
        <w:t xml:space="preserve">- принятие решения о предоставлении заявителю информации о порядке предоставления жилищно-коммунальных услуг; </w:t>
      </w:r>
      <w:r>
        <w:br/>
        <w:t xml:space="preserve">- мотивированный отказ предоставления заявителю информации о порядке предоставления жилищно-коммунальных услуг. </w:t>
      </w:r>
      <w:r>
        <w:br/>
        <w:t xml:space="preserve">3.2.5. Результат административного действия. </w:t>
      </w:r>
      <w:r>
        <w:br/>
        <w:t xml:space="preserve">Предоставление заявителю, в том числе в электронной форме, информации о порядке предоставления жилищно-коммунальных услуг либо отказ в предоставлении муниципальной услуги и направление заявителю уведомления. </w:t>
      </w:r>
      <w:r>
        <w:br/>
        <w:t xml:space="preserve">3.2.6. Способ фиксации результата: </w:t>
      </w:r>
      <w:r>
        <w:br/>
        <w:t xml:space="preserve">- подготовленная и подписанная информация регистрируется с присвоением номера в журнале исходящей корреспонденции; </w:t>
      </w:r>
      <w:r>
        <w:br/>
        <w:t xml:space="preserve">- информация в устной форме регистрируется в журнале устных обращений и обращений по телефону. </w:t>
      </w:r>
      <w:r>
        <w:br/>
      </w:r>
      <w:r>
        <w:br/>
        <w:t xml:space="preserve">3.3. Особенности выполнения административных процедур в электронной форме. </w:t>
      </w:r>
      <w:r>
        <w:br/>
      </w:r>
      <w:r>
        <w:br/>
        <w:t xml:space="preserve">3.3.1.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>
        <w:br/>
        <w:t xml:space="preserve">3.3.2.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</w:t>
      </w:r>
      <w:r>
        <w:lastRenderedPageBreak/>
        <w:t xml:space="preserve">регистрации создается "Личный кабинет" пользователя); </w:t>
      </w:r>
      <w:r>
        <w:br/>
        <w:t xml:space="preserve">в соответствующем разделе заполнить электронную форму; </w:t>
      </w:r>
      <w:r>
        <w:br/>
        <w:t xml:space="preserve">выбрать раздел «Услуги, предоставляемые в электронном виде»; </w:t>
      </w:r>
      <w:r>
        <w:br/>
        <w:t xml:space="preserve">выбрать требуемый тип запроса из списка; </w:t>
      </w:r>
      <w:r>
        <w:br/>
        <w:t xml:space="preserve">заполнить электронную форму заявления и прикрепить к нему необходимые документы в электронной форме. </w:t>
      </w:r>
      <w:r>
        <w:br/>
        <w:t xml:space="preserve">Отправка запроса производится путем нажатия кнопки "Отправить". </w:t>
      </w:r>
      <w:r>
        <w:br/>
        <w:t xml:space="preserve">3.3.3. Заявитель вправе получить выполнение запроса муниципальной услуги в электронной форме. </w:t>
      </w:r>
      <w:r>
        <w:br/>
        <w:t xml:space="preserve">3.3.4. Заявитель вправе получать сведения о ходе выполнения запроса о предоставлении муниципальной услуги в электронной форме. </w:t>
      </w:r>
      <w:r>
        <w:br/>
        <w:t xml:space="preserve">3.3.5.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>
        <w:br/>
        <w:t xml:space="preserve">отклонено (с указанием причин отклонения); </w:t>
      </w:r>
      <w:r>
        <w:br/>
        <w:t xml:space="preserve">на рассмотрении; </w:t>
      </w:r>
      <w:r>
        <w:br/>
        <w:t xml:space="preserve">выполнено. </w:t>
      </w:r>
      <w:r>
        <w:br/>
      </w:r>
      <w:r>
        <w:br/>
      </w:r>
      <w:r>
        <w:rPr>
          <w:b/>
          <w:bCs/>
        </w:rPr>
        <w:t xml:space="preserve">4.ФОРМЫ КОНТРОЛЯ ЗА ИСПОЛНЕНИЕМ АДМИНИСТРАТИВНОГО РЕГЛАМЕНТА </w:t>
      </w:r>
      <w:r>
        <w:rPr>
          <w:b/>
          <w:bCs/>
        </w:rPr>
        <w:br/>
      </w:r>
      <w: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</w:t>
      </w:r>
      <w:r>
        <w:lastRenderedPageBreak/>
        <w:t xml:space="preserve">могут привлекаться к ответственности в соответствии с действующим законодательством. </w:t>
      </w:r>
      <w: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>
        <w:br/>
      </w:r>
      <w:r>
        <w:br/>
      </w:r>
      <w:r>
        <w:rPr>
          <w:b/>
          <w:bCs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bCs/>
        </w:rPr>
        <w:br/>
        <w:t xml:space="preserve">А ТАКЖЕ ДОЛЖНОСТНЫХ ЛИЦ И МУНИЦИПАЛЬНЫХ </w:t>
      </w:r>
      <w:r>
        <w:rPr>
          <w:b/>
          <w:bCs/>
        </w:rPr>
        <w:br/>
        <w:t xml:space="preserve">СЛУЖАЩИХ </w:t>
      </w:r>
      <w:r>
        <w:rPr>
          <w:b/>
          <w:bCs/>
        </w:rPr>
        <w:br/>
      </w:r>
      <w: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>
        <w:br/>
        <w:t xml:space="preserve">5.2. Предмет досудебного (внесудебного) обжалования: </w:t>
      </w:r>
      <w:r>
        <w:br/>
        <w:t xml:space="preserve">5.2.1. Заявитель может обратиться с жалобой в том числе в следующих случаях: </w:t>
      </w:r>
      <w:r>
        <w:br/>
        <w:t xml:space="preserve">1) нарушение срока регистрации запроса заявителя о предоставлении муниципальной услуги; </w:t>
      </w:r>
      <w:r>
        <w:br/>
        <w:t xml:space="preserve">2) нарушение срока предоставления муниципальной услуги; </w:t>
      </w:r>
      <w: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>
        <w:br/>
        <w:t xml:space="preserve">7) отказ органа, предоставляющего муницпальную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>
        <w:br/>
        <w:t xml:space="preserve">Оснований для отказа в рассмотрении либо приостановления рассмотрения жалобы не имеется. </w:t>
      </w:r>
      <w:r>
        <w:br/>
      </w:r>
      <w:r>
        <w:lastRenderedPageBreak/>
        <w:t xml:space="preserve">5.4. Основания для начала процедуры досудебного (внесудебного) обжалования: </w:t>
      </w:r>
      <w:r>
        <w:br/>
        <w:t xml:space="preserve">5.4.1. Основанием для начала процедуры досудебного (внесудебного) обжалования является поступившая жалоба. </w:t>
      </w:r>
      <w: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>
        <w:br/>
        <w:t xml:space="preserve">5.4.2. Жалоба должна содержать: </w:t>
      </w:r>
      <w: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>
        <w:br/>
        <w:t xml:space="preserve">5.6. Должностные лица, которым может быть адресована жалоба заявителя в досудебном (внесудебном) порядке: </w:t>
      </w:r>
      <w:r>
        <w:br/>
        <w:t xml:space="preserve">5.6.1. Жалоба подается в администрацию сельского поселения на имя главы сельского поселения. </w:t>
      </w:r>
      <w:r>
        <w:br/>
        <w:t xml:space="preserve">5.7. Сроки рассмотрения жалобы: </w:t>
      </w:r>
      <w: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>
        <w:br/>
        <w:t xml:space="preserve">2) отказывает в удовлетворении жалобы. </w:t>
      </w:r>
      <w: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r>
        <w:br/>
      </w:r>
      <w:r>
        <w:br/>
      </w:r>
      <w:r>
        <w:rPr>
          <w:b/>
          <w:bCs/>
        </w:rPr>
        <w:lastRenderedPageBreak/>
        <w:t>Приложение № 1</w:t>
      </w:r>
      <w:r>
        <w:t xml:space="preserve"> </w:t>
      </w:r>
      <w:r>
        <w:br/>
        <w:t xml:space="preserve">к Административному регламенту </w:t>
      </w:r>
      <w:r>
        <w:br/>
      </w:r>
      <w:r>
        <w:br/>
        <w:t xml:space="preserve">Форма заявления </w:t>
      </w:r>
      <w:r>
        <w:br/>
      </w:r>
      <w:r>
        <w:br/>
        <w:t xml:space="preserve">Главе Посевкинского сельского поселения </w:t>
      </w:r>
      <w:r>
        <w:br/>
      </w:r>
      <w:r>
        <w:br/>
        <w:t xml:space="preserve">________________________________ </w:t>
      </w:r>
      <w:r>
        <w:br/>
      </w:r>
      <w:r>
        <w:br/>
        <w:t xml:space="preserve">(Ф.И.О. заявителя)______________________ </w:t>
      </w:r>
      <w:r>
        <w:br/>
        <w:t xml:space="preserve">проживающего (ей) по адресу: ____ </w:t>
      </w:r>
      <w:r>
        <w:br/>
        <w:t xml:space="preserve">____________________________________ </w:t>
      </w:r>
      <w:r>
        <w:br/>
      </w:r>
      <w:r>
        <w:br/>
        <w:t xml:space="preserve">тел: ________________________________ </w:t>
      </w:r>
    </w:p>
    <w:p w:rsidR="002F1021" w:rsidRDefault="002F1021" w:rsidP="002F1021">
      <w:pPr>
        <w:spacing w:after="0"/>
        <w:jc w:val="center"/>
      </w:pPr>
      <w:r>
        <w:t>Заявление.</w:t>
      </w:r>
    </w:p>
    <w:p w:rsidR="002F1021" w:rsidRDefault="002F1021" w:rsidP="002F1021">
      <w:pPr>
        <w:jc w:val="center"/>
      </w:pPr>
    </w:p>
    <w:p w:rsidR="002F1021" w:rsidRDefault="002F1021" w:rsidP="002F1021">
      <w:pPr>
        <w:jc w:val="center"/>
      </w:pPr>
      <w:r>
        <w:t>Прошу дать разъяснения по следующему вопросу ________________________________________________________.</w:t>
      </w:r>
    </w:p>
    <w:p w:rsidR="002F1021" w:rsidRDefault="002F1021" w:rsidP="002F1021">
      <w:pPr>
        <w:jc w:val="center"/>
      </w:pPr>
      <w:r>
        <w:t>предмет обращения</w:t>
      </w:r>
    </w:p>
    <w:p w:rsidR="002F1021" w:rsidRDefault="002F1021" w:rsidP="002F1021">
      <w:pPr>
        <w:jc w:val="center"/>
      </w:pPr>
    </w:p>
    <w:p w:rsidR="002F1021" w:rsidRDefault="002F1021" w:rsidP="002F1021">
      <w:pPr>
        <w:jc w:val="center"/>
      </w:pPr>
      <w:r>
        <w:t>_______________________________________«____» _________20__г.</w:t>
      </w:r>
    </w:p>
    <w:p w:rsidR="002F1021" w:rsidRDefault="002F1021" w:rsidP="002F1021">
      <w:pPr>
        <w:jc w:val="center"/>
      </w:pPr>
      <w:r>
        <w:t>(Ф.И.О. заявителя, подпись, дата)</w:t>
      </w:r>
    </w:p>
    <w:p w:rsidR="002F1021" w:rsidRDefault="002F1021" w:rsidP="002F1021">
      <w:pPr>
        <w:jc w:val="center"/>
      </w:pPr>
    </w:p>
    <w:p w:rsidR="002F1021" w:rsidRDefault="002F1021" w:rsidP="002F1021">
      <w:pPr>
        <w:spacing w:after="240"/>
      </w:pPr>
      <w:r>
        <w:rPr>
          <w:b/>
          <w:bCs/>
        </w:rPr>
        <w:t>Приложение № 2</w:t>
      </w:r>
      <w:r>
        <w:t xml:space="preserve"> </w:t>
      </w:r>
      <w:r>
        <w:br/>
        <w:t xml:space="preserve">к Административному регламенту </w:t>
      </w:r>
    </w:p>
    <w:p w:rsidR="002F1021" w:rsidRDefault="002F1021" w:rsidP="002F1021">
      <w:pPr>
        <w:spacing w:after="0"/>
        <w:jc w:val="center"/>
      </w:pPr>
      <w:r>
        <w:t>Блок-схема</w:t>
      </w:r>
    </w:p>
    <w:p w:rsidR="002F1021" w:rsidRDefault="002F1021" w:rsidP="002F1021">
      <w:pPr>
        <w:jc w:val="center"/>
      </w:pPr>
      <w:r>
        <w:t>предоставления муниципальной услуги</w:t>
      </w:r>
    </w:p>
    <w:p w:rsidR="002F1021" w:rsidRDefault="002F1021" w:rsidP="002F1021">
      <w:pPr>
        <w:jc w:val="center"/>
      </w:pPr>
      <w:r>
        <w:t>«Предоставление информации о порядке предоставления</w:t>
      </w:r>
    </w:p>
    <w:p w:rsidR="002F1021" w:rsidRDefault="002F1021" w:rsidP="002F1021">
      <w:pPr>
        <w:jc w:val="center"/>
      </w:pPr>
      <w:r>
        <w:t>жилищно-коммунальных услуг населению»</w:t>
      </w:r>
    </w:p>
    <w:p w:rsidR="002F1021" w:rsidRDefault="002F1021" w:rsidP="002F1021">
      <w:pPr>
        <w:jc w:val="center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F1021" w:rsidTr="002F10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021" w:rsidRDefault="002F1021">
            <w:pPr>
              <w:pStyle w:val="HTML"/>
            </w:pPr>
            <w:r>
              <w:t>Получение письменного заявления от заинтересованного лица  о предоставлении муниципальной услуги</w:t>
            </w:r>
          </w:p>
        </w:tc>
      </w:tr>
      <w:tr w:rsidR="002F1021" w:rsidTr="002F10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021" w:rsidRDefault="002F1021">
            <w:pPr>
              <w:pStyle w:val="a3"/>
              <w:jc w:val="center"/>
            </w:pPr>
            <w:r>
              <w:t>Прием и регистрация заявления заинтересованного лица о предоставлении муниципальной услуги</w:t>
            </w:r>
          </w:p>
        </w:tc>
      </w:tr>
      <w:tr w:rsidR="002F1021" w:rsidTr="002F10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021" w:rsidRDefault="002F1021">
            <w:pPr>
              <w:pStyle w:val="a3"/>
              <w:jc w:val="center"/>
            </w:pPr>
            <w:r>
              <w:t>Подготовка ответа на заявление гражданина</w:t>
            </w:r>
          </w:p>
        </w:tc>
      </w:tr>
      <w:tr w:rsidR="002F1021" w:rsidTr="002F10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021" w:rsidRDefault="002F1021">
            <w:pPr>
              <w:pStyle w:val="a3"/>
              <w:jc w:val="center"/>
            </w:pPr>
            <w:r>
              <w:t>Направление информации заявителю</w:t>
            </w:r>
          </w:p>
        </w:tc>
      </w:tr>
    </w:tbl>
    <w:p w:rsidR="002F1021" w:rsidRDefault="002F1021" w:rsidP="002F1021">
      <w:pPr>
        <w:jc w:val="center"/>
      </w:pPr>
    </w:p>
    <w:p w:rsidR="002F1021" w:rsidRDefault="002F1021" w:rsidP="002F1021">
      <w:r>
        <w:lastRenderedPageBreak/>
        <w:br/>
      </w:r>
      <w:r>
        <w:rPr>
          <w:b/>
          <w:bCs/>
        </w:rPr>
        <w:t>Приложение № 3</w:t>
      </w:r>
      <w:r>
        <w:t xml:space="preserve"> </w:t>
      </w:r>
      <w:r>
        <w:br/>
        <w:t xml:space="preserve">к Административному регламенту </w:t>
      </w:r>
      <w:r>
        <w:br/>
      </w:r>
      <w:r>
        <w:br/>
        <w:t xml:space="preserve">Форма уведомления </w:t>
      </w:r>
      <w:r>
        <w:br/>
        <w:t xml:space="preserve">Кому ________________________________ </w:t>
      </w:r>
      <w:r>
        <w:br/>
        <w:t xml:space="preserve">(фамилия, имя, отчество) ________________________________ </w:t>
      </w:r>
      <w:r>
        <w:br/>
        <w:t xml:space="preserve">Куда ________________________________ </w:t>
      </w:r>
      <w:r>
        <w:br/>
        <w:t xml:space="preserve">(почтовый индекс и адрес </w:t>
      </w:r>
      <w:r>
        <w:br/>
        <w:t xml:space="preserve">________________________________ </w:t>
      </w:r>
      <w:r>
        <w:br/>
        <w:t xml:space="preserve">заявителя согласно заявлению) </w:t>
      </w:r>
      <w:r>
        <w:br/>
        <w:t xml:space="preserve">________________________________ </w:t>
      </w:r>
      <w:r>
        <w:br/>
        <w:t xml:space="preserve">________________________________ </w:t>
      </w:r>
      <w:r>
        <w:br/>
      </w:r>
      <w:r>
        <w:br/>
        <w:t xml:space="preserve">УВЕДОМЛЕНИЕ </w:t>
      </w:r>
      <w:r>
        <w:br/>
        <w:t xml:space="preserve">Предоставление информации о порядке предоставления </w:t>
      </w:r>
      <w:r>
        <w:br/>
        <w:t xml:space="preserve">жилищно-коммунальных услуг населению </w:t>
      </w:r>
      <w:r>
        <w:br/>
        <w:t xml:space="preserve">Администрация ________ сельского поселения Грибановского муниципального района, информирует о том, что </w:t>
      </w:r>
      <w:r>
        <w:br/>
      </w:r>
      <w:r>
        <w:br/>
        <w:t xml:space="preserve">________________________________________________________________ </w:t>
      </w:r>
      <w:r>
        <w:br/>
      </w:r>
      <w:r>
        <w:br/>
        <w:t xml:space="preserve">__________________________________________________________________ </w:t>
      </w:r>
      <w:r>
        <w:br/>
        <w:t xml:space="preserve">(излагается суть вопроса) </w:t>
      </w:r>
      <w:r>
        <w:br/>
      </w:r>
      <w:r>
        <w:br/>
        <w:t xml:space="preserve">Глава ______________ </w:t>
      </w:r>
      <w:r>
        <w:br/>
        <w:t xml:space="preserve">сельского поселения __________ </w:t>
      </w:r>
      <w:r>
        <w:br/>
      </w:r>
      <w:r>
        <w:br/>
        <w:t xml:space="preserve">"_____ " ______________ 20___ г. </w:t>
      </w:r>
      <w:r>
        <w:br/>
        <w:t xml:space="preserve">М.П. </w:t>
      </w:r>
    </w:p>
    <w:p w:rsidR="002F1021" w:rsidRDefault="002F1021" w:rsidP="002F1021"/>
    <w:p w:rsidR="002F1021" w:rsidRDefault="002F1021" w:rsidP="002F1021">
      <w:pPr>
        <w:pStyle w:val="a3"/>
      </w:pPr>
      <w:r>
        <w:t xml:space="preserve">В соответствии со статьей 13 Федерального Закона </w:t>
      </w:r>
      <w:hyperlink r:id="rId4" w:history="1">
        <w:r>
          <w:rPr>
            <w:rStyle w:val="a4"/>
            <w:rFonts w:eastAsiaTheme="majorEastAsia"/>
            <w:b/>
            <w:bCs/>
          </w:rPr>
          <w:t>№210-ФЗ от 27.07.2010 г. «Об организации предоставления государственных и муниципальных услуг»</w:t>
        </w:r>
      </w:hyperlink>
      <w:r>
        <w:t xml:space="preserve">: </w:t>
      </w:r>
    </w:p>
    <w:p w:rsidR="002F1021" w:rsidRDefault="002F1021" w:rsidP="002F1021">
      <w:pPr>
        <w:pStyle w:val="a3"/>
      </w:pPr>
      <w:r>
        <w:t xml:space="preserve">1. Проекты административных регламентов подлежат независимой экспертизе. </w:t>
      </w:r>
    </w:p>
    <w:p w:rsidR="002F1021" w:rsidRDefault="002F1021" w:rsidP="002F1021">
      <w:pPr>
        <w:pStyle w:val="a3"/>
      </w:pPr>
      <w: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2F1021" w:rsidRDefault="002F1021" w:rsidP="002F1021">
      <w:pPr>
        <w:pStyle w:val="a3"/>
      </w:pPr>
      <w: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2F1021" w:rsidRDefault="002F1021" w:rsidP="002F1021">
      <w:pPr>
        <w:pStyle w:val="a3"/>
      </w:pPr>
      <w:r>
        <w:lastRenderedPageBreak/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2F1021" w:rsidRDefault="002F1021" w:rsidP="002F1021">
      <w:pPr>
        <w:pStyle w:val="a3"/>
      </w:pPr>
      <w:r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5408A9" w:rsidRPr="00DF33A1" w:rsidRDefault="005408A9" w:rsidP="00DF33A1"/>
    <w:sectPr w:rsidR="005408A9" w:rsidRPr="00DF33A1" w:rsidSect="002F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408A9"/>
    <w:rsid w:val="00001901"/>
    <w:rsid w:val="00006F38"/>
    <w:rsid w:val="00011ABA"/>
    <w:rsid w:val="00076AB1"/>
    <w:rsid w:val="000F498B"/>
    <w:rsid w:val="00110516"/>
    <w:rsid w:val="0017304F"/>
    <w:rsid w:val="001E4F6C"/>
    <w:rsid w:val="001F7898"/>
    <w:rsid w:val="00236184"/>
    <w:rsid w:val="002435FC"/>
    <w:rsid w:val="002A156E"/>
    <w:rsid w:val="002E21B3"/>
    <w:rsid w:val="002F1021"/>
    <w:rsid w:val="002F321F"/>
    <w:rsid w:val="0030077E"/>
    <w:rsid w:val="00311A31"/>
    <w:rsid w:val="003418C2"/>
    <w:rsid w:val="003815C9"/>
    <w:rsid w:val="003B62F6"/>
    <w:rsid w:val="0042052E"/>
    <w:rsid w:val="00444456"/>
    <w:rsid w:val="00450D13"/>
    <w:rsid w:val="0053269E"/>
    <w:rsid w:val="005408A9"/>
    <w:rsid w:val="0059689B"/>
    <w:rsid w:val="005B2584"/>
    <w:rsid w:val="005B4E4C"/>
    <w:rsid w:val="00610DBC"/>
    <w:rsid w:val="00621413"/>
    <w:rsid w:val="00633695"/>
    <w:rsid w:val="00676EAB"/>
    <w:rsid w:val="00695051"/>
    <w:rsid w:val="006C16A0"/>
    <w:rsid w:val="006E5C55"/>
    <w:rsid w:val="00716047"/>
    <w:rsid w:val="007255BC"/>
    <w:rsid w:val="007654EE"/>
    <w:rsid w:val="00790C36"/>
    <w:rsid w:val="007D045E"/>
    <w:rsid w:val="007D7850"/>
    <w:rsid w:val="00805011"/>
    <w:rsid w:val="008254A8"/>
    <w:rsid w:val="008A5C49"/>
    <w:rsid w:val="008C312C"/>
    <w:rsid w:val="008C75E3"/>
    <w:rsid w:val="008F76F4"/>
    <w:rsid w:val="0093228C"/>
    <w:rsid w:val="00976683"/>
    <w:rsid w:val="009C1E3C"/>
    <w:rsid w:val="009D7992"/>
    <w:rsid w:val="00A00128"/>
    <w:rsid w:val="00A02C66"/>
    <w:rsid w:val="00A11E90"/>
    <w:rsid w:val="00A1626E"/>
    <w:rsid w:val="00A9459F"/>
    <w:rsid w:val="00A9706D"/>
    <w:rsid w:val="00AA1907"/>
    <w:rsid w:val="00AD2266"/>
    <w:rsid w:val="00B043E8"/>
    <w:rsid w:val="00B12C6E"/>
    <w:rsid w:val="00B25421"/>
    <w:rsid w:val="00B26473"/>
    <w:rsid w:val="00B504A5"/>
    <w:rsid w:val="00B554E0"/>
    <w:rsid w:val="00B6421A"/>
    <w:rsid w:val="00B76BB0"/>
    <w:rsid w:val="00B96ABE"/>
    <w:rsid w:val="00BA7BAD"/>
    <w:rsid w:val="00BB2E41"/>
    <w:rsid w:val="00BD4D02"/>
    <w:rsid w:val="00BE15A8"/>
    <w:rsid w:val="00C824DD"/>
    <w:rsid w:val="00C977D2"/>
    <w:rsid w:val="00CA0FDE"/>
    <w:rsid w:val="00D3665B"/>
    <w:rsid w:val="00D676BD"/>
    <w:rsid w:val="00D97347"/>
    <w:rsid w:val="00DB76AE"/>
    <w:rsid w:val="00DC5A1E"/>
    <w:rsid w:val="00DD1D1D"/>
    <w:rsid w:val="00DF316F"/>
    <w:rsid w:val="00DF33A1"/>
    <w:rsid w:val="00E86FFD"/>
    <w:rsid w:val="00EB2B95"/>
    <w:rsid w:val="00EE373C"/>
    <w:rsid w:val="00F20FF3"/>
    <w:rsid w:val="00F3092C"/>
    <w:rsid w:val="00F51EDD"/>
    <w:rsid w:val="00F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6C"/>
  </w:style>
  <w:style w:type="paragraph" w:styleId="1">
    <w:name w:val="heading 1"/>
    <w:basedOn w:val="a"/>
    <w:next w:val="a"/>
    <w:link w:val="10"/>
    <w:uiPriority w:val="9"/>
    <w:qFormat/>
    <w:rsid w:val="002F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3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5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C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D2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3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F321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2F3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3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1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5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%D0%9C%D0%B0%D1%80%D0%B8%D1%8F\Desktop\posevkinskoe.ru\documents\federal\detail.php@id=564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5186</Words>
  <Characters>29561</Characters>
  <Application>Microsoft Office Word</Application>
  <DocSecurity>0</DocSecurity>
  <Lines>246</Lines>
  <Paragraphs>69</Paragraphs>
  <ScaleCrop>false</ScaleCrop>
  <Company/>
  <LinksUpToDate>false</LinksUpToDate>
  <CharactersWithSpaces>34678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91</cp:revision>
  <dcterms:created xsi:type="dcterms:W3CDTF">2017-09-21T19:52:00Z</dcterms:created>
  <dcterms:modified xsi:type="dcterms:W3CDTF">2017-09-25T19:22:00Z</dcterms:modified>
</cp:coreProperties>
</file>